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BA4BC8" w14:textId="7CEEBA4D" w:rsidR="000C1B9E" w:rsidRPr="004010CB" w:rsidRDefault="00DD6904" w:rsidP="000C1B9E">
      <w:pPr>
        <w:pStyle w:val="Title"/>
        <w:rPr>
          <w:sz w:val="40"/>
          <w:szCs w:val="40"/>
          <w:lang w:val="en-GB"/>
        </w:rPr>
      </w:pPr>
      <w:r w:rsidRPr="004010CB">
        <w:rPr>
          <w:sz w:val="40"/>
          <w:szCs w:val="40"/>
          <w:lang w:val="en-GB"/>
        </w:rPr>
        <w:t>ICCHP 20</w:t>
      </w:r>
      <w:r w:rsidR="00395D9B" w:rsidRPr="004010CB">
        <w:rPr>
          <w:sz w:val="40"/>
          <w:szCs w:val="40"/>
          <w:lang w:val="en-GB"/>
        </w:rPr>
        <w:t>2</w:t>
      </w:r>
      <w:r w:rsidR="00952368">
        <w:rPr>
          <w:sz w:val="40"/>
          <w:szCs w:val="40"/>
          <w:lang w:val="en-GB"/>
        </w:rPr>
        <w:t>6</w:t>
      </w:r>
      <w:r w:rsidR="000C1B9E" w:rsidRPr="004010CB">
        <w:rPr>
          <w:sz w:val="40"/>
          <w:szCs w:val="40"/>
          <w:lang w:val="en-GB"/>
        </w:rPr>
        <w:t xml:space="preserve"> - Special Thematic Sessions (STS)</w:t>
      </w:r>
    </w:p>
    <w:p w14:paraId="7C24685C" w14:textId="77777777" w:rsidR="000C1B9E" w:rsidRPr="004010CB" w:rsidRDefault="000C1B9E" w:rsidP="000C1B9E">
      <w:pPr>
        <w:pStyle w:val="Heading1"/>
        <w:rPr>
          <w:lang w:val="en-GB"/>
        </w:rPr>
      </w:pPr>
      <w:r w:rsidRPr="004010CB">
        <w:rPr>
          <w:lang w:val="en-GB"/>
        </w:rPr>
        <w:t>Rules and Guidelines</w:t>
      </w:r>
    </w:p>
    <w:p w14:paraId="1BC48AA9" w14:textId="261B474C" w:rsidR="000C1B9E" w:rsidRPr="004010CB" w:rsidRDefault="000C1B9E" w:rsidP="00814CAF">
      <w:pPr>
        <w:pStyle w:val="NoSpacing"/>
        <w:numPr>
          <w:ilvl w:val="0"/>
          <w:numId w:val="4"/>
        </w:numPr>
        <w:ind w:left="567" w:hanging="567"/>
        <w:jc w:val="both"/>
        <w:rPr>
          <w:sz w:val="24"/>
          <w:szCs w:val="24"/>
          <w:lang w:val="en-GB"/>
        </w:rPr>
      </w:pPr>
      <w:r w:rsidRPr="004010CB">
        <w:rPr>
          <w:sz w:val="24"/>
          <w:szCs w:val="24"/>
          <w:lang w:val="en-GB"/>
        </w:rPr>
        <w:t xml:space="preserve">Each STS is </w:t>
      </w:r>
      <w:r w:rsidR="004B4188" w:rsidRPr="004010CB">
        <w:rPr>
          <w:sz w:val="24"/>
          <w:szCs w:val="24"/>
          <w:lang w:val="en-GB"/>
        </w:rPr>
        <w:t>organized</w:t>
      </w:r>
      <w:r w:rsidRPr="004010CB">
        <w:rPr>
          <w:sz w:val="24"/>
          <w:szCs w:val="24"/>
          <w:lang w:val="en-GB"/>
        </w:rPr>
        <w:t xml:space="preserve"> by </w:t>
      </w:r>
      <w:r w:rsidR="00DD6904" w:rsidRPr="004010CB">
        <w:rPr>
          <w:sz w:val="24"/>
          <w:szCs w:val="24"/>
          <w:lang w:val="en-GB"/>
        </w:rPr>
        <w:t xml:space="preserve">one or several </w:t>
      </w:r>
      <w:r w:rsidRPr="004010CB">
        <w:rPr>
          <w:sz w:val="24"/>
          <w:szCs w:val="24"/>
          <w:lang w:val="en-GB"/>
        </w:rPr>
        <w:t>chair</w:t>
      </w:r>
      <w:r w:rsidR="00DD6904" w:rsidRPr="004010CB">
        <w:rPr>
          <w:sz w:val="24"/>
          <w:szCs w:val="24"/>
          <w:lang w:val="en-GB"/>
        </w:rPr>
        <w:t>s</w:t>
      </w:r>
      <w:r w:rsidR="00952368">
        <w:rPr>
          <w:sz w:val="24"/>
          <w:szCs w:val="24"/>
          <w:lang w:val="en-GB"/>
        </w:rPr>
        <w:t>, active experts in the defined topic/domain.</w:t>
      </w:r>
    </w:p>
    <w:p w14:paraId="5E0824F9" w14:textId="2592F9FC" w:rsidR="000C1B9E" w:rsidRPr="004010CB" w:rsidRDefault="000C1B9E" w:rsidP="00814CAF">
      <w:pPr>
        <w:pStyle w:val="NoSpacing"/>
        <w:numPr>
          <w:ilvl w:val="0"/>
          <w:numId w:val="4"/>
        </w:numPr>
        <w:ind w:left="567" w:hanging="567"/>
        <w:jc w:val="both"/>
        <w:rPr>
          <w:sz w:val="24"/>
          <w:szCs w:val="24"/>
          <w:lang w:val="en-GB"/>
        </w:rPr>
      </w:pPr>
      <w:r w:rsidRPr="004010CB">
        <w:rPr>
          <w:sz w:val="24"/>
          <w:szCs w:val="24"/>
          <w:lang w:val="en-GB"/>
        </w:rPr>
        <w:t>Each STS will set up its own Call for Contributions. The text describing the subject and the topics of the STS has to be published on an own web site</w:t>
      </w:r>
      <w:r w:rsidR="00DD6904" w:rsidRPr="004010CB">
        <w:rPr>
          <w:sz w:val="24"/>
          <w:szCs w:val="24"/>
          <w:lang w:val="en-GB"/>
        </w:rPr>
        <w:t xml:space="preserve"> or on the ICCHP web site</w:t>
      </w:r>
      <w:r w:rsidRPr="004010CB">
        <w:rPr>
          <w:sz w:val="24"/>
          <w:szCs w:val="24"/>
          <w:lang w:val="en-GB"/>
        </w:rPr>
        <w:t xml:space="preserve">. </w:t>
      </w:r>
      <w:r w:rsidR="00640A64" w:rsidRPr="004010CB">
        <w:rPr>
          <w:sz w:val="24"/>
          <w:szCs w:val="24"/>
          <w:lang w:val="en-GB"/>
        </w:rPr>
        <w:t>In case of an own web page t</w:t>
      </w:r>
      <w:r w:rsidRPr="004010CB">
        <w:rPr>
          <w:sz w:val="24"/>
          <w:szCs w:val="24"/>
          <w:lang w:val="en-GB"/>
        </w:rPr>
        <w:t xml:space="preserve">he link should be sent to the STS </w:t>
      </w:r>
      <w:r w:rsidR="004B4188" w:rsidRPr="004010CB">
        <w:rPr>
          <w:sz w:val="24"/>
          <w:szCs w:val="24"/>
          <w:lang w:val="en-GB"/>
        </w:rPr>
        <w:t>coordinator</w:t>
      </w:r>
      <w:r w:rsidRPr="004010CB">
        <w:rPr>
          <w:sz w:val="24"/>
          <w:szCs w:val="24"/>
          <w:lang w:val="en-GB"/>
        </w:rPr>
        <w:t xml:space="preserve"> (</w:t>
      </w:r>
      <w:hyperlink r:id="rId7" w:history="1">
        <w:r w:rsidR="00D53C96" w:rsidRPr="004010CB">
          <w:rPr>
            <w:rStyle w:val="Hyperlink"/>
            <w:rFonts w:cstheme="minorBidi"/>
            <w:sz w:val="24"/>
            <w:szCs w:val="24"/>
            <w:lang w:val="en-GB"/>
          </w:rPr>
          <w:t>klaus.miesenberger@jku.at</w:t>
        </w:r>
      </w:hyperlink>
      <w:r w:rsidRPr="004010CB">
        <w:rPr>
          <w:sz w:val="24"/>
          <w:szCs w:val="24"/>
          <w:lang w:val="en-GB"/>
        </w:rPr>
        <w:t xml:space="preserve">). The ICCHP web site will link to STS web site, the STS web site links to the general ICCHP </w:t>
      </w:r>
      <w:r w:rsidR="00640A64" w:rsidRPr="004010CB">
        <w:rPr>
          <w:sz w:val="24"/>
          <w:szCs w:val="24"/>
          <w:lang w:val="en-GB"/>
        </w:rPr>
        <w:t xml:space="preserve">STS </w:t>
      </w:r>
      <w:r w:rsidRPr="004010CB">
        <w:rPr>
          <w:sz w:val="24"/>
          <w:szCs w:val="24"/>
          <w:lang w:val="en-GB"/>
        </w:rPr>
        <w:t>site. The description</w:t>
      </w:r>
      <w:r w:rsidR="00952368">
        <w:rPr>
          <w:sz w:val="24"/>
          <w:szCs w:val="24"/>
          <w:lang w:val="en-GB"/>
        </w:rPr>
        <w:t xml:space="preserve"> of the STS</w:t>
      </w:r>
      <w:r w:rsidRPr="004010CB">
        <w:rPr>
          <w:sz w:val="24"/>
          <w:szCs w:val="24"/>
          <w:lang w:val="en-GB"/>
        </w:rPr>
        <w:t xml:space="preserve"> includes:</w:t>
      </w:r>
    </w:p>
    <w:p w14:paraId="22908B8F" w14:textId="77777777" w:rsidR="00952368" w:rsidRPr="004010CB" w:rsidRDefault="00952368" w:rsidP="00952368">
      <w:pPr>
        <w:pStyle w:val="NoSpacing"/>
        <w:numPr>
          <w:ilvl w:val="0"/>
          <w:numId w:val="5"/>
        </w:numPr>
        <w:ind w:left="567" w:hanging="283"/>
        <w:jc w:val="both"/>
        <w:rPr>
          <w:sz w:val="24"/>
          <w:szCs w:val="24"/>
          <w:lang w:val="en-GB"/>
        </w:rPr>
      </w:pPr>
      <w:bookmarkStart w:id="0" w:name="_Hlk206566546"/>
      <w:r w:rsidRPr="004010CB">
        <w:rPr>
          <w:sz w:val="24"/>
          <w:szCs w:val="24"/>
          <w:lang w:val="en-GB"/>
        </w:rPr>
        <w:t>Title of the STS</w:t>
      </w:r>
    </w:p>
    <w:bookmarkEnd w:id="0"/>
    <w:p w14:paraId="25A4D0B9" w14:textId="77777777" w:rsidR="00952368" w:rsidRPr="004010CB" w:rsidRDefault="00952368" w:rsidP="00952368">
      <w:pPr>
        <w:pStyle w:val="NoSpacing"/>
        <w:numPr>
          <w:ilvl w:val="0"/>
          <w:numId w:val="5"/>
        </w:numPr>
        <w:ind w:left="567" w:hanging="283"/>
        <w:jc w:val="both"/>
        <w:rPr>
          <w:sz w:val="24"/>
          <w:szCs w:val="24"/>
          <w:lang w:val="en-GB"/>
        </w:rPr>
      </w:pPr>
      <w:r w:rsidRPr="004010CB">
        <w:rPr>
          <w:sz w:val="24"/>
          <w:szCs w:val="24"/>
          <w:lang w:val="en-GB"/>
        </w:rPr>
        <w:t>Description of the STS</w:t>
      </w:r>
    </w:p>
    <w:p w14:paraId="797F4B68" w14:textId="77777777" w:rsidR="000C1B9E" w:rsidRPr="004010CB" w:rsidRDefault="000C1B9E" w:rsidP="00814CAF">
      <w:pPr>
        <w:pStyle w:val="NoSpacing"/>
        <w:numPr>
          <w:ilvl w:val="0"/>
          <w:numId w:val="5"/>
        </w:numPr>
        <w:ind w:left="567" w:hanging="283"/>
        <w:jc w:val="both"/>
        <w:rPr>
          <w:sz w:val="24"/>
          <w:szCs w:val="24"/>
          <w:lang w:val="en-GB"/>
        </w:rPr>
      </w:pPr>
      <w:r w:rsidRPr="004010CB">
        <w:rPr>
          <w:sz w:val="24"/>
          <w:szCs w:val="24"/>
          <w:lang w:val="en-GB"/>
        </w:rPr>
        <w:t>STS chair name, affiliation, contact details and (if possible) a portrait photo of the chair</w:t>
      </w:r>
    </w:p>
    <w:p w14:paraId="699578B0" w14:textId="1B9E2A63" w:rsidR="00640A64" w:rsidRPr="004010CB" w:rsidRDefault="00640A64" w:rsidP="00640A64">
      <w:pPr>
        <w:pStyle w:val="NoSpacing"/>
        <w:ind w:left="567"/>
        <w:jc w:val="both"/>
        <w:rPr>
          <w:sz w:val="24"/>
          <w:szCs w:val="24"/>
          <w:lang w:val="en-GB"/>
        </w:rPr>
      </w:pPr>
      <w:r w:rsidRPr="004010CB">
        <w:rPr>
          <w:sz w:val="24"/>
          <w:szCs w:val="24"/>
          <w:lang w:val="en-GB"/>
        </w:rPr>
        <w:t xml:space="preserve">Please refer to examples of former STSs at </w:t>
      </w:r>
      <w:hyperlink r:id="rId8" w:history="1">
        <w:r w:rsidRPr="0033649C">
          <w:rPr>
            <w:rStyle w:val="Hyperlink"/>
            <w:rFonts w:cstheme="minorBidi"/>
            <w:sz w:val="24"/>
            <w:szCs w:val="24"/>
            <w:lang w:val="en-GB"/>
          </w:rPr>
          <w:t>https://www.icchp.org/sts</w:t>
        </w:r>
        <w:r w:rsidR="00E4713B" w:rsidRPr="0033649C">
          <w:rPr>
            <w:rStyle w:val="Hyperlink"/>
            <w:rFonts w:cstheme="minorBidi"/>
            <w:sz w:val="24"/>
            <w:szCs w:val="24"/>
            <w:lang w:val="en-GB"/>
          </w:rPr>
          <w:t>-26</w:t>
        </w:r>
      </w:hyperlink>
      <w:r w:rsidRPr="004010CB">
        <w:rPr>
          <w:sz w:val="24"/>
          <w:szCs w:val="24"/>
          <w:lang w:val="en-GB"/>
        </w:rPr>
        <w:t xml:space="preserve">. </w:t>
      </w:r>
    </w:p>
    <w:p w14:paraId="48268670" w14:textId="0AC98826" w:rsidR="000C1B9E" w:rsidRPr="004010CB" w:rsidRDefault="000C1B9E" w:rsidP="00814CAF">
      <w:pPr>
        <w:pStyle w:val="NoSpacing"/>
        <w:numPr>
          <w:ilvl w:val="0"/>
          <w:numId w:val="4"/>
        </w:numPr>
        <w:ind w:left="567" w:hanging="567"/>
        <w:jc w:val="both"/>
        <w:rPr>
          <w:sz w:val="24"/>
          <w:szCs w:val="24"/>
          <w:lang w:val="en-GB"/>
        </w:rPr>
      </w:pPr>
      <w:r w:rsidRPr="004010CB">
        <w:rPr>
          <w:sz w:val="24"/>
          <w:szCs w:val="24"/>
          <w:lang w:val="en-GB"/>
        </w:rPr>
        <w:t xml:space="preserve">Authors submitting to </w:t>
      </w:r>
      <w:r w:rsidR="00640A64" w:rsidRPr="004010CB">
        <w:rPr>
          <w:sz w:val="24"/>
          <w:szCs w:val="24"/>
          <w:lang w:val="en-GB"/>
        </w:rPr>
        <w:t>an</w:t>
      </w:r>
      <w:r w:rsidRPr="004010CB">
        <w:rPr>
          <w:sz w:val="24"/>
          <w:szCs w:val="24"/>
          <w:lang w:val="en-GB"/>
        </w:rPr>
        <w:t xml:space="preserve"> STS have to follow the general submission, publishing and registration procedure of the conference. The STS will be a selection option in the online submission form.  Authors have to select the STS title in the submission procedure</w:t>
      </w:r>
      <w:r w:rsidR="00952368">
        <w:rPr>
          <w:sz w:val="24"/>
          <w:szCs w:val="24"/>
          <w:lang w:val="en-GB"/>
        </w:rPr>
        <w:t xml:space="preserve"> to make sure that the contribution is associated to the STS</w:t>
      </w:r>
      <w:r w:rsidRPr="004010CB">
        <w:rPr>
          <w:sz w:val="24"/>
          <w:szCs w:val="24"/>
          <w:lang w:val="en-GB"/>
        </w:rPr>
        <w:t>.</w:t>
      </w:r>
      <w:r w:rsidR="00DD6904" w:rsidRPr="004010CB">
        <w:rPr>
          <w:sz w:val="24"/>
          <w:szCs w:val="24"/>
          <w:lang w:val="en-GB"/>
        </w:rPr>
        <w:t xml:space="preserve"> Chairs should inform authors on this.</w:t>
      </w:r>
    </w:p>
    <w:p w14:paraId="09006237" w14:textId="77DE664C" w:rsidR="000C1B9E" w:rsidRPr="004010CB" w:rsidRDefault="000C1B9E" w:rsidP="00814CAF">
      <w:pPr>
        <w:pStyle w:val="NoSpacing"/>
        <w:numPr>
          <w:ilvl w:val="0"/>
          <w:numId w:val="4"/>
        </w:numPr>
        <w:ind w:left="567" w:hanging="567"/>
        <w:jc w:val="both"/>
        <w:rPr>
          <w:sz w:val="24"/>
          <w:szCs w:val="24"/>
          <w:lang w:val="en-GB"/>
        </w:rPr>
      </w:pPr>
      <w:r w:rsidRPr="004010CB">
        <w:rPr>
          <w:sz w:val="24"/>
          <w:szCs w:val="24"/>
          <w:lang w:val="en-GB"/>
        </w:rPr>
        <w:t>STS contributions have to pass the peer reviewing process of the conference. The STS chair is invited to take part in the review process</w:t>
      </w:r>
      <w:r w:rsidR="00952368">
        <w:rPr>
          <w:sz w:val="24"/>
          <w:szCs w:val="24"/>
          <w:lang w:val="en-GB"/>
        </w:rPr>
        <w:t xml:space="preserve"> and r</w:t>
      </w:r>
      <w:r w:rsidRPr="004010CB">
        <w:rPr>
          <w:sz w:val="24"/>
          <w:szCs w:val="24"/>
          <w:lang w:val="en-GB"/>
        </w:rPr>
        <w:t>eview results will be discussed with the chair</w:t>
      </w:r>
      <w:r w:rsidR="004B4188" w:rsidRPr="004010CB">
        <w:rPr>
          <w:sz w:val="24"/>
          <w:szCs w:val="24"/>
          <w:lang w:val="en-GB"/>
        </w:rPr>
        <w:t>s</w:t>
      </w:r>
      <w:r w:rsidRPr="004010CB">
        <w:rPr>
          <w:sz w:val="24"/>
          <w:szCs w:val="24"/>
          <w:lang w:val="en-GB"/>
        </w:rPr>
        <w:t>.</w:t>
      </w:r>
    </w:p>
    <w:p w14:paraId="7816A7CB" w14:textId="75DFD7CA" w:rsidR="00952368" w:rsidRDefault="00952368" w:rsidP="00D53C96">
      <w:pPr>
        <w:pStyle w:val="NoSpacing"/>
        <w:numPr>
          <w:ilvl w:val="0"/>
          <w:numId w:val="4"/>
        </w:numPr>
        <w:ind w:left="567" w:hanging="567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In case that contributions to ICCHP not submitted to the STS have a strong relation to the STS proposed, the ICCHP program chairs might ask STS chairs to include these papers into their STS. Also, in case a paper submitted to the STS is not really related to the STS topic or </w:t>
      </w:r>
      <w:r w:rsidR="002E37B2">
        <w:rPr>
          <w:sz w:val="24"/>
          <w:szCs w:val="24"/>
          <w:lang w:val="en-GB"/>
        </w:rPr>
        <w:t>b</w:t>
      </w:r>
      <w:r>
        <w:rPr>
          <w:sz w:val="24"/>
          <w:szCs w:val="24"/>
          <w:lang w:val="en-GB"/>
        </w:rPr>
        <w:t xml:space="preserve">etter allocated in another topic, program </w:t>
      </w:r>
      <w:r w:rsidR="002E37B2">
        <w:rPr>
          <w:sz w:val="24"/>
          <w:szCs w:val="24"/>
          <w:lang w:val="en-GB"/>
        </w:rPr>
        <w:t>chairs and STS chairs will negotiate reallocation.</w:t>
      </w:r>
    </w:p>
    <w:p w14:paraId="69D8777A" w14:textId="598F024B" w:rsidR="004B4188" w:rsidRPr="004010CB" w:rsidRDefault="004B4188" w:rsidP="00D53C96">
      <w:pPr>
        <w:pStyle w:val="NoSpacing"/>
        <w:numPr>
          <w:ilvl w:val="0"/>
          <w:numId w:val="4"/>
        </w:numPr>
        <w:ind w:left="567" w:hanging="567"/>
        <w:jc w:val="both"/>
        <w:rPr>
          <w:sz w:val="24"/>
          <w:szCs w:val="24"/>
          <w:lang w:val="en-GB"/>
        </w:rPr>
      </w:pPr>
      <w:r w:rsidRPr="004010CB">
        <w:rPr>
          <w:sz w:val="24"/>
          <w:szCs w:val="24"/>
          <w:lang w:val="en-GB"/>
        </w:rPr>
        <w:t>Each STS</w:t>
      </w:r>
      <w:r w:rsidR="002E37B2">
        <w:rPr>
          <w:sz w:val="24"/>
          <w:szCs w:val="24"/>
          <w:lang w:val="en-GB"/>
        </w:rPr>
        <w:t xml:space="preserve">, to be part of the program and the proceedings, </w:t>
      </w:r>
      <w:r w:rsidRPr="004010CB">
        <w:rPr>
          <w:sz w:val="24"/>
          <w:szCs w:val="24"/>
          <w:lang w:val="en-GB"/>
        </w:rPr>
        <w:t xml:space="preserve">consist of at least 4 </w:t>
      </w:r>
      <w:r w:rsidR="00B15215" w:rsidRPr="004010CB">
        <w:rPr>
          <w:sz w:val="24"/>
          <w:szCs w:val="24"/>
          <w:lang w:val="en-GB"/>
        </w:rPr>
        <w:t>contributions</w:t>
      </w:r>
      <w:r w:rsidR="002E37B2">
        <w:rPr>
          <w:sz w:val="24"/>
          <w:szCs w:val="24"/>
          <w:lang w:val="en-GB"/>
        </w:rPr>
        <w:t xml:space="preserve"> accepted for publication and presentation in the general review process. These contributions </w:t>
      </w:r>
      <w:r w:rsidRPr="004010CB">
        <w:rPr>
          <w:sz w:val="24"/>
          <w:szCs w:val="24"/>
          <w:lang w:val="en-GB"/>
        </w:rPr>
        <w:t>will be integrated as a</w:t>
      </w:r>
      <w:r w:rsidR="00B15215" w:rsidRPr="004010CB">
        <w:rPr>
          <w:sz w:val="24"/>
          <w:szCs w:val="24"/>
          <w:lang w:val="en-GB"/>
        </w:rPr>
        <w:t>n own</w:t>
      </w:r>
      <w:r w:rsidRPr="004010CB">
        <w:rPr>
          <w:sz w:val="24"/>
          <w:szCs w:val="24"/>
          <w:lang w:val="en-GB"/>
        </w:rPr>
        <w:t xml:space="preserve"> </w:t>
      </w:r>
      <w:r w:rsidR="00B15215" w:rsidRPr="004010CB">
        <w:rPr>
          <w:sz w:val="24"/>
          <w:szCs w:val="24"/>
          <w:lang w:val="en-GB"/>
        </w:rPr>
        <w:t>session</w:t>
      </w:r>
      <w:r w:rsidRPr="004010CB">
        <w:rPr>
          <w:sz w:val="24"/>
          <w:szCs w:val="24"/>
          <w:lang w:val="en-GB"/>
        </w:rPr>
        <w:t xml:space="preserve"> into the conference programme</w:t>
      </w:r>
      <w:r w:rsidR="00D53C96" w:rsidRPr="004010CB">
        <w:rPr>
          <w:sz w:val="24"/>
          <w:szCs w:val="24"/>
          <w:lang w:val="en-GB"/>
        </w:rPr>
        <w:t xml:space="preserve">. </w:t>
      </w:r>
      <w:r w:rsidR="002E37B2">
        <w:rPr>
          <w:sz w:val="24"/>
          <w:szCs w:val="24"/>
          <w:lang w:val="en-GB"/>
        </w:rPr>
        <w:t>I</w:t>
      </w:r>
      <w:r w:rsidR="00D53C96" w:rsidRPr="004010CB">
        <w:rPr>
          <w:sz w:val="24"/>
          <w:szCs w:val="24"/>
          <w:lang w:val="en-GB"/>
        </w:rPr>
        <w:t xml:space="preserve">n case of a lower number of </w:t>
      </w:r>
      <w:r w:rsidR="002E37B2">
        <w:rPr>
          <w:sz w:val="24"/>
          <w:szCs w:val="24"/>
          <w:lang w:val="en-GB"/>
        </w:rPr>
        <w:t xml:space="preserve">accepted </w:t>
      </w:r>
      <w:r w:rsidR="00D53C96" w:rsidRPr="004010CB">
        <w:rPr>
          <w:sz w:val="24"/>
          <w:szCs w:val="24"/>
          <w:lang w:val="en-GB"/>
        </w:rPr>
        <w:t>contributions</w:t>
      </w:r>
      <w:r w:rsidR="002E37B2">
        <w:rPr>
          <w:sz w:val="24"/>
          <w:szCs w:val="24"/>
          <w:lang w:val="en-GB"/>
        </w:rPr>
        <w:t xml:space="preserve"> STS chairs and program chairs decide on the allocation of papers.</w:t>
      </w:r>
    </w:p>
    <w:p w14:paraId="3AC4FC5C" w14:textId="3769464F" w:rsidR="0041773C" w:rsidRPr="004010CB" w:rsidRDefault="000C1B9E" w:rsidP="00814CAF">
      <w:pPr>
        <w:pStyle w:val="NoSpacing"/>
        <w:numPr>
          <w:ilvl w:val="0"/>
          <w:numId w:val="4"/>
        </w:numPr>
        <w:ind w:left="567" w:hanging="567"/>
        <w:jc w:val="both"/>
        <w:rPr>
          <w:sz w:val="24"/>
          <w:szCs w:val="24"/>
          <w:lang w:val="en-GB"/>
        </w:rPr>
      </w:pPr>
      <w:r w:rsidRPr="004010CB">
        <w:rPr>
          <w:sz w:val="24"/>
          <w:szCs w:val="24"/>
          <w:lang w:val="en-GB"/>
        </w:rPr>
        <w:t>Each STS</w:t>
      </w:r>
      <w:r w:rsidR="004010CB" w:rsidRPr="004010CB">
        <w:rPr>
          <w:sz w:val="24"/>
          <w:szCs w:val="24"/>
          <w:lang w:val="en-GB"/>
        </w:rPr>
        <w:t xml:space="preserve"> invites </w:t>
      </w:r>
      <w:r w:rsidR="004B4188" w:rsidRPr="004010CB">
        <w:rPr>
          <w:sz w:val="24"/>
          <w:szCs w:val="24"/>
          <w:lang w:val="en-GB"/>
        </w:rPr>
        <w:t>to</w:t>
      </w:r>
      <w:r w:rsidRPr="004010CB">
        <w:rPr>
          <w:sz w:val="24"/>
          <w:szCs w:val="24"/>
          <w:lang w:val="en-GB"/>
        </w:rPr>
        <w:t xml:space="preserve"> publish </w:t>
      </w:r>
      <w:r w:rsidR="004B4188" w:rsidRPr="004010CB">
        <w:rPr>
          <w:sz w:val="24"/>
          <w:szCs w:val="24"/>
          <w:lang w:val="en-GB"/>
        </w:rPr>
        <w:t>contributions</w:t>
      </w:r>
      <w:r w:rsidRPr="004010CB">
        <w:rPr>
          <w:sz w:val="24"/>
          <w:szCs w:val="24"/>
          <w:lang w:val="en-GB"/>
        </w:rPr>
        <w:t xml:space="preserve"> in </w:t>
      </w:r>
      <w:r w:rsidR="002E37B2">
        <w:rPr>
          <w:sz w:val="24"/>
          <w:szCs w:val="24"/>
          <w:lang w:val="en-GB"/>
        </w:rPr>
        <w:t>one of the</w:t>
      </w:r>
      <w:r w:rsidRPr="004010CB">
        <w:rPr>
          <w:sz w:val="24"/>
          <w:szCs w:val="24"/>
          <w:lang w:val="en-GB"/>
        </w:rPr>
        <w:t xml:space="preserve"> proceedings</w:t>
      </w:r>
      <w:r w:rsidR="002E37B2">
        <w:rPr>
          <w:sz w:val="24"/>
          <w:szCs w:val="24"/>
          <w:lang w:val="en-GB"/>
        </w:rPr>
        <w:t xml:space="preserve"> of ICCHP (Springer LNCS and Open Access Compendium</w:t>
      </w:r>
      <w:r w:rsidR="004D16B5">
        <w:rPr>
          <w:sz w:val="24"/>
          <w:szCs w:val="24"/>
          <w:lang w:val="en-GB"/>
        </w:rPr>
        <w:t xml:space="preserve"> - OAC</w:t>
      </w:r>
      <w:r w:rsidR="002E37B2">
        <w:rPr>
          <w:sz w:val="24"/>
          <w:szCs w:val="24"/>
          <w:lang w:val="en-GB"/>
        </w:rPr>
        <w:t xml:space="preserve">, see </w:t>
      </w:r>
      <w:r w:rsidR="002E37B2" w:rsidRPr="00FF4302">
        <w:rPr>
          <w:u w:val="single"/>
          <w:shd w:val="clear" w:color="auto" w:fill="FFFFFF"/>
        </w:rPr>
        <w:t>https://icchp.org/submission-26</w:t>
      </w:r>
      <w:r w:rsidR="002E37B2">
        <w:rPr>
          <w:sz w:val="24"/>
          <w:szCs w:val="24"/>
          <w:lang w:val="en-GB"/>
        </w:rPr>
        <w:t>)</w:t>
      </w:r>
      <w:r w:rsidR="004B4188" w:rsidRPr="004010CB">
        <w:rPr>
          <w:sz w:val="24"/>
          <w:szCs w:val="24"/>
          <w:lang w:val="en-GB"/>
        </w:rPr>
        <w:t xml:space="preserve">. </w:t>
      </w:r>
      <w:r w:rsidR="002E37B2">
        <w:rPr>
          <w:sz w:val="24"/>
          <w:szCs w:val="24"/>
          <w:lang w:val="en-GB"/>
        </w:rPr>
        <w:t xml:space="preserve">In case that STS papers are accepted for both publishing channels, at least three papers have to be accepted for LNCS </w:t>
      </w:r>
      <w:r w:rsidR="004D16B5">
        <w:rPr>
          <w:sz w:val="24"/>
          <w:szCs w:val="24"/>
          <w:lang w:val="en-GB"/>
        </w:rPr>
        <w:t>and two papers for OAC to open a chapter. Otherwise, the papers are included in general (non-STS) chapters of the proceedings.</w:t>
      </w:r>
    </w:p>
    <w:p w14:paraId="5971E86F" w14:textId="7F775BE1" w:rsidR="004010CB" w:rsidRPr="004010CB" w:rsidRDefault="00D53C96" w:rsidP="004010CB">
      <w:pPr>
        <w:pStyle w:val="NoSpacing"/>
        <w:numPr>
          <w:ilvl w:val="0"/>
          <w:numId w:val="4"/>
        </w:numPr>
        <w:ind w:left="567" w:hanging="567"/>
        <w:jc w:val="both"/>
        <w:rPr>
          <w:sz w:val="24"/>
          <w:szCs w:val="24"/>
          <w:lang w:val="en-GB"/>
        </w:rPr>
      </w:pPr>
      <w:r w:rsidRPr="004010CB">
        <w:rPr>
          <w:sz w:val="24"/>
          <w:szCs w:val="24"/>
          <w:lang w:val="en-GB"/>
        </w:rPr>
        <w:t xml:space="preserve">If an STS </w:t>
      </w:r>
      <w:r w:rsidR="00640A64" w:rsidRPr="004010CB">
        <w:rPr>
          <w:sz w:val="24"/>
          <w:szCs w:val="24"/>
          <w:lang w:val="en-GB"/>
        </w:rPr>
        <w:t xml:space="preserve">chapter is opened, the </w:t>
      </w:r>
      <w:r w:rsidR="000C1B9E" w:rsidRPr="004010CB">
        <w:rPr>
          <w:sz w:val="24"/>
          <w:szCs w:val="24"/>
          <w:lang w:val="en-GB"/>
        </w:rPr>
        <w:t>chair is invited to publish an introduction (</w:t>
      </w:r>
      <w:r w:rsidR="00CD349A" w:rsidRPr="004010CB">
        <w:rPr>
          <w:sz w:val="24"/>
          <w:szCs w:val="24"/>
          <w:lang w:val="en-GB"/>
        </w:rPr>
        <w:t xml:space="preserve">6-8 pages </w:t>
      </w:r>
      <w:r w:rsidR="00395D9B" w:rsidRPr="004010CB">
        <w:rPr>
          <w:sz w:val="24"/>
          <w:szCs w:val="24"/>
          <w:lang w:val="en-GB"/>
        </w:rPr>
        <w:t>in camera-ready format)</w:t>
      </w:r>
      <w:r w:rsidR="000C1B9E" w:rsidRPr="004010CB">
        <w:rPr>
          <w:sz w:val="24"/>
          <w:szCs w:val="24"/>
          <w:lang w:val="en-GB"/>
        </w:rPr>
        <w:t xml:space="preserve"> as an introdu</w:t>
      </w:r>
      <w:r w:rsidR="00DD6904" w:rsidRPr="004010CB">
        <w:rPr>
          <w:sz w:val="24"/>
          <w:szCs w:val="24"/>
          <w:lang w:val="en-GB"/>
        </w:rPr>
        <w:t>ction and overview</w:t>
      </w:r>
      <w:r w:rsidR="004B4188" w:rsidRPr="004010CB">
        <w:rPr>
          <w:sz w:val="24"/>
          <w:szCs w:val="24"/>
          <w:lang w:val="en-GB"/>
        </w:rPr>
        <w:t xml:space="preserve"> to the STS topic</w:t>
      </w:r>
      <w:r w:rsidR="00DD6904" w:rsidRPr="004010CB">
        <w:rPr>
          <w:sz w:val="24"/>
          <w:szCs w:val="24"/>
          <w:lang w:val="en-GB"/>
        </w:rPr>
        <w:t>.</w:t>
      </w:r>
      <w:r w:rsidR="00640A64" w:rsidRPr="004010CB">
        <w:rPr>
          <w:sz w:val="24"/>
          <w:szCs w:val="24"/>
          <w:lang w:val="en-GB"/>
        </w:rPr>
        <w:t xml:space="preserve"> If an STS </w:t>
      </w:r>
      <w:r w:rsidR="004D16B5">
        <w:rPr>
          <w:sz w:val="24"/>
          <w:szCs w:val="24"/>
          <w:lang w:val="en-GB"/>
        </w:rPr>
        <w:t>has publications</w:t>
      </w:r>
      <w:r w:rsidR="00640A64" w:rsidRPr="004010CB">
        <w:rPr>
          <w:sz w:val="24"/>
          <w:szCs w:val="24"/>
          <w:lang w:val="en-GB"/>
        </w:rPr>
        <w:t xml:space="preserve"> both </w:t>
      </w:r>
      <w:r w:rsidR="004D16B5">
        <w:rPr>
          <w:sz w:val="24"/>
          <w:szCs w:val="24"/>
          <w:lang w:val="en-GB"/>
        </w:rPr>
        <w:t>publication channels</w:t>
      </w:r>
      <w:r w:rsidR="00640A64" w:rsidRPr="004010CB">
        <w:rPr>
          <w:sz w:val="24"/>
          <w:szCs w:val="24"/>
          <w:lang w:val="en-GB"/>
        </w:rPr>
        <w:t>,</w:t>
      </w:r>
      <w:r w:rsidR="004D16B5">
        <w:rPr>
          <w:sz w:val="24"/>
          <w:szCs w:val="24"/>
          <w:lang w:val="en-GB"/>
        </w:rPr>
        <w:t xml:space="preserve"> the introduction will be included in LNCS in case of three or more LNCS papers, otherwise in the OAC.</w:t>
      </w:r>
      <w:r w:rsidR="00640A64" w:rsidRPr="004010CB">
        <w:rPr>
          <w:sz w:val="24"/>
          <w:szCs w:val="24"/>
          <w:lang w:val="en-GB"/>
        </w:rPr>
        <w:t xml:space="preserve"> </w:t>
      </w:r>
      <w:r w:rsidR="004D16B5">
        <w:rPr>
          <w:sz w:val="24"/>
          <w:szCs w:val="24"/>
          <w:lang w:val="en-GB"/>
        </w:rPr>
        <w:t xml:space="preserve">The STS introduction should reference contributions in the other publication channel when discussing </w:t>
      </w:r>
      <w:r w:rsidR="004762E0">
        <w:rPr>
          <w:sz w:val="24"/>
          <w:szCs w:val="24"/>
          <w:lang w:val="en-GB"/>
        </w:rPr>
        <w:t>the related papers</w:t>
      </w:r>
      <w:r w:rsidR="004D16B5">
        <w:rPr>
          <w:sz w:val="24"/>
          <w:szCs w:val="24"/>
          <w:lang w:val="en-GB"/>
        </w:rPr>
        <w:t xml:space="preserve"> –</w:t>
      </w:r>
      <w:r w:rsidR="004762E0">
        <w:rPr>
          <w:sz w:val="24"/>
          <w:szCs w:val="24"/>
          <w:lang w:val="en-GB"/>
        </w:rPr>
        <w:t xml:space="preserve"> </w:t>
      </w:r>
      <w:r w:rsidR="004D16B5">
        <w:rPr>
          <w:sz w:val="24"/>
          <w:szCs w:val="24"/>
          <w:lang w:val="en-GB"/>
        </w:rPr>
        <w:t xml:space="preserve">information </w:t>
      </w:r>
      <w:r w:rsidR="004762E0">
        <w:rPr>
          <w:sz w:val="24"/>
          <w:szCs w:val="24"/>
          <w:lang w:val="en-GB"/>
        </w:rPr>
        <w:t xml:space="preserve">on how to reference </w:t>
      </w:r>
      <w:r w:rsidR="004D16B5">
        <w:rPr>
          <w:sz w:val="24"/>
          <w:szCs w:val="24"/>
          <w:lang w:val="en-GB"/>
        </w:rPr>
        <w:t>will be provided by the program chairs</w:t>
      </w:r>
      <w:r w:rsidR="00640A64" w:rsidRPr="004010CB">
        <w:rPr>
          <w:sz w:val="24"/>
          <w:szCs w:val="24"/>
          <w:lang w:val="en-GB"/>
        </w:rPr>
        <w:t>.</w:t>
      </w:r>
      <w:r w:rsidR="004010CB" w:rsidRPr="004010CB">
        <w:rPr>
          <w:sz w:val="24"/>
          <w:szCs w:val="24"/>
          <w:lang w:val="en-GB"/>
        </w:rPr>
        <w:t xml:space="preserve"> </w:t>
      </w:r>
      <w:r w:rsidR="004010CB" w:rsidRPr="004010CB">
        <w:rPr>
          <w:b/>
          <w:sz w:val="24"/>
          <w:szCs w:val="24"/>
          <w:lang w:val="en-GB"/>
        </w:rPr>
        <w:t xml:space="preserve">Deadline for STS introductions: April </w:t>
      </w:r>
      <w:r w:rsidR="004762E0">
        <w:rPr>
          <w:b/>
          <w:sz w:val="24"/>
          <w:szCs w:val="24"/>
          <w:lang w:val="en-GB"/>
        </w:rPr>
        <w:t>23</w:t>
      </w:r>
      <w:r w:rsidR="004010CB" w:rsidRPr="004010CB">
        <w:rPr>
          <w:b/>
          <w:sz w:val="24"/>
          <w:szCs w:val="24"/>
          <w:lang w:val="en-GB"/>
        </w:rPr>
        <w:t>, 202</w:t>
      </w:r>
      <w:r w:rsidR="004762E0">
        <w:rPr>
          <w:b/>
          <w:sz w:val="24"/>
          <w:szCs w:val="24"/>
          <w:lang w:val="en-GB"/>
        </w:rPr>
        <w:t>6</w:t>
      </w:r>
      <w:r w:rsidR="004010CB" w:rsidRPr="004010CB">
        <w:rPr>
          <w:b/>
          <w:sz w:val="24"/>
          <w:szCs w:val="24"/>
          <w:lang w:val="en-GB"/>
        </w:rPr>
        <w:t>.</w:t>
      </w:r>
    </w:p>
    <w:p w14:paraId="032A1012" w14:textId="1D4C9059" w:rsidR="000C1B9E" w:rsidRPr="004010CB" w:rsidRDefault="000C1B9E" w:rsidP="00814CAF">
      <w:pPr>
        <w:pStyle w:val="NoSpacing"/>
        <w:numPr>
          <w:ilvl w:val="0"/>
          <w:numId w:val="4"/>
        </w:numPr>
        <w:ind w:left="567" w:hanging="567"/>
        <w:jc w:val="both"/>
        <w:rPr>
          <w:sz w:val="24"/>
          <w:szCs w:val="24"/>
          <w:lang w:val="en-GB"/>
        </w:rPr>
      </w:pPr>
      <w:r w:rsidRPr="004010CB">
        <w:rPr>
          <w:sz w:val="24"/>
          <w:szCs w:val="24"/>
          <w:lang w:val="en-GB"/>
        </w:rPr>
        <w:t>The STS chair is free of organi</w:t>
      </w:r>
      <w:r w:rsidR="00395D9B" w:rsidRPr="004010CB">
        <w:rPr>
          <w:sz w:val="24"/>
          <w:szCs w:val="24"/>
          <w:lang w:val="en-GB"/>
        </w:rPr>
        <w:t>z</w:t>
      </w:r>
      <w:r w:rsidRPr="004010CB">
        <w:rPr>
          <w:sz w:val="24"/>
          <w:szCs w:val="24"/>
          <w:lang w:val="en-GB"/>
        </w:rPr>
        <w:t>ational matters</w:t>
      </w:r>
      <w:r w:rsidR="004010CB" w:rsidRPr="004010CB">
        <w:rPr>
          <w:sz w:val="24"/>
          <w:szCs w:val="24"/>
          <w:lang w:val="en-GB"/>
        </w:rPr>
        <w:t xml:space="preserve">: </w:t>
      </w:r>
      <w:r w:rsidR="004762E0">
        <w:rPr>
          <w:sz w:val="24"/>
          <w:szCs w:val="24"/>
          <w:lang w:val="en-GB"/>
        </w:rPr>
        <w:t xml:space="preserve">All issues as conference management tool, </w:t>
      </w:r>
      <w:r w:rsidRPr="004010CB">
        <w:rPr>
          <w:sz w:val="24"/>
          <w:szCs w:val="24"/>
          <w:lang w:val="en-GB"/>
        </w:rPr>
        <w:t xml:space="preserve">registration, </w:t>
      </w:r>
      <w:r w:rsidR="004762E0">
        <w:rPr>
          <w:sz w:val="24"/>
          <w:szCs w:val="24"/>
          <w:lang w:val="en-GB"/>
        </w:rPr>
        <w:t>program building, session</w:t>
      </w:r>
      <w:r w:rsidRPr="004010CB">
        <w:rPr>
          <w:sz w:val="24"/>
          <w:szCs w:val="24"/>
          <w:lang w:val="en-GB"/>
        </w:rPr>
        <w:t xml:space="preserve"> room</w:t>
      </w:r>
      <w:r w:rsidR="004762E0">
        <w:rPr>
          <w:sz w:val="24"/>
          <w:szCs w:val="24"/>
          <w:lang w:val="en-GB"/>
        </w:rPr>
        <w:t xml:space="preserve"> are provided by the conference team</w:t>
      </w:r>
      <w:r w:rsidR="004010CB" w:rsidRPr="004010CB">
        <w:rPr>
          <w:sz w:val="24"/>
          <w:szCs w:val="24"/>
          <w:lang w:val="en-GB"/>
        </w:rPr>
        <w:t>.</w:t>
      </w:r>
    </w:p>
    <w:p w14:paraId="364E6241" w14:textId="48ACFCFD" w:rsidR="000C1B9E" w:rsidRPr="004010CB" w:rsidRDefault="000C1B9E" w:rsidP="00814CAF">
      <w:pPr>
        <w:pStyle w:val="NoSpacing"/>
        <w:numPr>
          <w:ilvl w:val="0"/>
          <w:numId w:val="4"/>
        </w:numPr>
        <w:ind w:left="567" w:hanging="567"/>
        <w:jc w:val="both"/>
        <w:rPr>
          <w:sz w:val="24"/>
          <w:szCs w:val="24"/>
          <w:lang w:val="en-GB"/>
        </w:rPr>
      </w:pPr>
      <w:r w:rsidRPr="004010CB">
        <w:rPr>
          <w:sz w:val="24"/>
          <w:szCs w:val="24"/>
          <w:lang w:val="en-GB"/>
        </w:rPr>
        <w:t xml:space="preserve">ICCHP STS sessions will be chaired by the </w:t>
      </w:r>
      <w:r w:rsidR="004762E0">
        <w:rPr>
          <w:sz w:val="24"/>
          <w:szCs w:val="24"/>
          <w:lang w:val="en-GB"/>
        </w:rPr>
        <w:t xml:space="preserve">or one of the </w:t>
      </w:r>
      <w:r w:rsidRPr="004010CB">
        <w:rPr>
          <w:sz w:val="24"/>
          <w:szCs w:val="24"/>
          <w:lang w:val="en-GB"/>
        </w:rPr>
        <w:t>STS chair</w:t>
      </w:r>
      <w:r w:rsidR="004762E0">
        <w:rPr>
          <w:sz w:val="24"/>
          <w:szCs w:val="24"/>
          <w:lang w:val="en-GB"/>
        </w:rPr>
        <w:t>(s)</w:t>
      </w:r>
      <w:r w:rsidR="004010CB" w:rsidRPr="004010CB">
        <w:rPr>
          <w:sz w:val="24"/>
          <w:szCs w:val="24"/>
          <w:lang w:val="en-GB"/>
        </w:rPr>
        <w:t xml:space="preserve"> in</w:t>
      </w:r>
      <w:r w:rsidRPr="004010CB">
        <w:rPr>
          <w:sz w:val="24"/>
          <w:szCs w:val="24"/>
          <w:lang w:val="en-GB"/>
        </w:rPr>
        <w:t xml:space="preserve"> person. If </w:t>
      </w:r>
      <w:r w:rsidR="004762E0">
        <w:rPr>
          <w:sz w:val="24"/>
          <w:szCs w:val="24"/>
          <w:lang w:val="en-GB"/>
        </w:rPr>
        <w:t>no</w:t>
      </w:r>
      <w:r w:rsidRPr="004010CB">
        <w:rPr>
          <w:sz w:val="24"/>
          <w:szCs w:val="24"/>
          <w:lang w:val="en-GB"/>
        </w:rPr>
        <w:t xml:space="preserve"> chair is able to attend, another </w:t>
      </w:r>
      <w:r w:rsidR="004762E0">
        <w:rPr>
          <w:sz w:val="24"/>
          <w:szCs w:val="24"/>
          <w:lang w:val="en-GB"/>
        </w:rPr>
        <w:t>person</w:t>
      </w:r>
      <w:r w:rsidRPr="004010CB">
        <w:rPr>
          <w:sz w:val="24"/>
          <w:szCs w:val="24"/>
          <w:lang w:val="en-GB"/>
        </w:rPr>
        <w:t xml:space="preserve"> has to be nominated by </w:t>
      </w:r>
      <w:r w:rsidR="004762E0">
        <w:rPr>
          <w:sz w:val="24"/>
          <w:szCs w:val="24"/>
          <w:lang w:val="en-GB"/>
        </w:rPr>
        <w:t>the</w:t>
      </w:r>
      <w:r w:rsidRPr="004010CB">
        <w:rPr>
          <w:sz w:val="24"/>
          <w:szCs w:val="24"/>
          <w:lang w:val="en-GB"/>
        </w:rPr>
        <w:t xml:space="preserve"> STS</w:t>
      </w:r>
      <w:r w:rsidR="004762E0">
        <w:rPr>
          <w:sz w:val="24"/>
          <w:szCs w:val="24"/>
          <w:lang w:val="en-GB"/>
        </w:rPr>
        <w:t xml:space="preserve"> proposer(s)</w:t>
      </w:r>
      <w:r w:rsidRPr="004010CB">
        <w:rPr>
          <w:sz w:val="24"/>
          <w:szCs w:val="24"/>
          <w:lang w:val="en-GB"/>
        </w:rPr>
        <w:t>.</w:t>
      </w:r>
    </w:p>
    <w:p w14:paraId="2C49B36C" w14:textId="77777777" w:rsidR="004010CB" w:rsidRPr="004010CB" w:rsidRDefault="000C1B9E" w:rsidP="004010CB">
      <w:pPr>
        <w:pStyle w:val="NoSpacing"/>
        <w:numPr>
          <w:ilvl w:val="0"/>
          <w:numId w:val="4"/>
        </w:numPr>
        <w:ind w:left="567" w:hanging="567"/>
        <w:jc w:val="both"/>
        <w:rPr>
          <w:sz w:val="24"/>
          <w:szCs w:val="24"/>
          <w:lang w:val="en-GB"/>
        </w:rPr>
      </w:pPr>
      <w:r w:rsidRPr="004010CB">
        <w:rPr>
          <w:sz w:val="24"/>
          <w:szCs w:val="24"/>
          <w:lang w:val="en-GB"/>
        </w:rPr>
        <w:lastRenderedPageBreak/>
        <w:t xml:space="preserve">STS chairs will have access to the </w:t>
      </w:r>
      <w:r w:rsidR="00B15215" w:rsidRPr="004010CB">
        <w:rPr>
          <w:sz w:val="24"/>
          <w:szCs w:val="24"/>
          <w:lang w:val="en-GB"/>
        </w:rPr>
        <w:t>contributions</w:t>
      </w:r>
      <w:r w:rsidRPr="004010CB">
        <w:rPr>
          <w:sz w:val="24"/>
          <w:szCs w:val="24"/>
          <w:lang w:val="en-GB"/>
        </w:rPr>
        <w:t xml:space="preserve"> submitted to their STS and are invited to act as reviewers for these papers.</w:t>
      </w:r>
    </w:p>
    <w:p w14:paraId="68F8EAF8" w14:textId="7A58AC38" w:rsidR="000C1B9E" w:rsidRPr="004010CB" w:rsidRDefault="004010CB" w:rsidP="00814CAF">
      <w:pPr>
        <w:pStyle w:val="NoSpacing"/>
        <w:numPr>
          <w:ilvl w:val="0"/>
          <w:numId w:val="4"/>
        </w:numPr>
        <w:ind w:left="567" w:hanging="567"/>
        <w:jc w:val="both"/>
        <w:rPr>
          <w:sz w:val="24"/>
          <w:szCs w:val="24"/>
          <w:lang w:val="en-GB"/>
        </w:rPr>
      </w:pPr>
      <w:r w:rsidRPr="004010CB">
        <w:rPr>
          <w:b/>
          <w:sz w:val="24"/>
          <w:szCs w:val="24"/>
          <w:lang w:val="en-GB"/>
        </w:rPr>
        <w:t xml:space="preserve">Deadline for STS proposals: January </w:t>
      </w:r>
      <w:r w:rsidR="004762E0">
        <w:rPr>
          <w:b/>
          <w:sz w:val="24"/>
          <w:szCs w:val="24"/>
          <w:lang w:val="en-GB"/>
        </w:rPr>
        <w:t>26</w:t>
      </w:r>
      <w:r w:rsidRPr="004010CB">
        <w:rPr>
          <w:b/>
          <w:sz w:val="24"/>
          <w:szCs w:val="24"/>
          <w:lang w:val="en-GB"/>
        </w:rPr>
        <w:t>, 202</w:t>
      </w:r>
      <w:r w:rsidR="004762E0">
        <w:rPr>
          <w:b/>
          <w:sz w:val="24"/>
          <w:szCs w:val="24"/>
          <w:lang w:val="en-GB"/>
        </w:rPr>
        <w:t>6</w:t>
      </w:r>
    </w:p>
    <w:p w14:paraId="305B2C99" w14:textId="1197FED1" w:rsidR="000C1B9E" w:rsidRPr="004010CB" w:rsidRDefault="000C1B9E" w:rsidP="00814CAF">
      <w:pPr>
        <w:pStyle w:val="Heading1"/>
        <w:jc w:val="both"/>
        <w:rPr>
          <w:lang w:val="en-GB"/>
        </w:rPr>
      </w:pPr>
      <w:r w:rsidRPr="004010CB">
        <w:rPr>
          <w:lang w:val="en-GB"/>
        </w:rPr>
        <w:t>Procedure</w:t>
      </w:r>
      <w:r w:rsidR="004010CB" w:rsidRPr="004010CB">
        <w:rPr>
          <w:lang w:val="en-GB"/>
        </w:rPr>
        <w:t>s</w:t>
      </w:r>
    </w:p>
    <w:p w14:paraId="34CAB0C4" w14:textId="3AFA4DD1" w:rsidR="000C1B9E" w:rsidRPr="004010CB" w:rsidRDefault="000C1B9E" w:rsidP="00814CAF">
      <w:pPr>
        <w:pStyle w:val="NoSpacing"/>
        <w:numPr>
          <w:ilvl w:val="0"/>
          <w:numId w:val="8"/>
        </w:numPr>
        <w:ind w:left="567" w:hanging="567"/>
        <w:jc w:val="both"/>
        <w:rPr>
          <w:sz w:val="24"/>
          <w:szCs w:val="24"/>
          <w:lang w:val="en-GB"/>
        </w:rPr>
      </w:pPr>
      <w:r w:rsidRPr="004010CB">
        <w:rPr>
          <w:sz w:val="24"/>
          <w:szCs w:val="24"/>
          <w:lang w:val="en-GB"/>
        </w:rPr>
        <w:t>Please get in contact with the STS co-ordinator</w:t>
      </w:r>
      <w:r w:rsidR="00CD349A" w:rsidRPr="004010CB">
        <w:rPr>
          <w:sz w:val="24"/>
          <w:szCs w:val="24"/>
          <w:lang w:val="en-GB"/>
        </w:rPr>
        <w:t>s</w:t>
      </w:r>
      <w:r w:rsidRPr="004010CB">
        <w:rPr>
          <w:sz w:val="24"/>
          <w:szCs w:val="24"/>
          <w:lang w:val="en-GB"/>
        </w:rPr>
        <w:t xml:space="preserve"> </w:t>
      </w:r>
      <w:r w:rsidR="00DD6904" w:rsidRPr="004010CB">
        <w:rPr>
          <w:sz w:val="24"/>
          <w:szCs w:val="24"/>
          <w:lang w:val="en-GB"/>
        </w:rPr>
        <w:t>(</w:t>
      </w:r>
      <w:hyperlink r:id="rId9" w:history="1">
        <w:r w:rsidR="00DD6904" w:rsidRPr="004010CB">
          <w:rPr>
            <w:rStyle w:val="Hyperlink"/>
            <w:rFonts w:cstheme="minorBidi"/>
            <w:sz w:val="24"/>
            <w:szCs w:val="24"/>
            <w:lang w:val="en-GB"/>
          </w:rPr>
          <w:t>klaus.miesenberger@jku.at</w:t>
        </w:r>
      </w:hyperlink>
      <w:r w:rsidR="00DD6904" w:rsidRPr="004010CB">
        <w:rPr>
          <w:sz w:val="24"/>
          <w:szCs w:val="24"/>
          <w:lang w:val="en-GB"/>
        </w:rPr>
        <w:t xml:space="preserve">) </w:t>
      </w:r>
      <w:r w:rsidR="004010CB" w:rsidRPr="004010CB">
        <w:rPr>
          <w:sz w:val="24"/>
          <w:szCs w:val="24"/>
          <w:lang w:val="en-GB"/>
        </w:rPr>
        <w:t>with</w:t>
      </w:r>
      <w:r w:rsidRPr="004010CB">
        <w:rPr>
          <w:sz w:val="24"/>
          <w:szCs w:val="24"/>
          <w:lang w:val="en-GB"/>
        </w:rPr>
        <w:t xml:space="preserve"> the following information:</w:t>
      </w:r>
    </w:p>
    <w:p w14:paraId="5F1D53E6" w14:textId="77777777" w:rsidR="004762E0" w:rsidRPr="004762E0" w:rsidRDefault="004762E0" w:rsidP="004762E0">
      <w:pPr>
        <w:pStyle w:val="NoSpacing"/>
        <w:numPr>
          <w:ilvl w:val="0"/>
          <w:numId w:val="9"/>
        </w:numPr>
        <w:ind w:left="567" w:hanging="283"/>
        <w:jc w:val="both"/>
        <w:rPr>
          <w:sz w:val="24"/>
          <w:szCs w:val="24"/>
          <w:lang w:val="en-GB"/>
        </w:rPr>
      </w:pPr>
      <w:r w:rsidRPr="004762E0">
        <w:rPr>
          <w:sz w:val="24"/>
          <w:szCs w:val="24"/>
          <w:lang w:val="en-GB"/>
        </w:rPr>
        <w:t>Title of the STS</w:t>
      </w:r>
    </w:p>
    <w:p w14:paraId="4CB788CB" w14:textId="19BDA39D" w:rsidR="004762E0" w:rsidRPr="004010CB" w:rsidRDefault="004762E0" w:rsidP="004762E0">
      <w:pPr>
        <w:pStyle w:val="NoSpacing"/>
        <w:numPr>
          <w:ilvl w:val="0"/>
          <w:numId w:val="9"/>
        </w:numPr>
        <w:ind w:left="567" w:hanging="283"/>
        <w:jc w:val="both"/>
        <w:rPr>
          <w:sz w:val="24"/>
          <w:szCs w:val="24"/>
          <w:lang w:val="en-GB"/>
        </w:rPr>
      </w:pPr>
      <w:r w:rsidRPr="004010CB">
        <w:rPr>
          <w:sz w:val="24"/>
          <w:szCs w:val="24"/>
          <w:lang w:val="en-GB"/>
        </w:rPr>
        <w:t>Description of the STS</w:t>
      </w:r>
    </w:p>
    <w:p w14:paraId="5EEC181B" w14:textId="7B139485" w:rsidR="000C1B9E" w:rsidRPr="004010CB" w:rsidRDefault="000C1B9E" w:rsidP="00814CAF">
      <w:pPr>
        <w:pStyle w:val="NoSpacing"/>
        <w:numPr>
          <w:ilvl w:val="0"/>
          <w:numId w:val="9"/>
        </w:numPr>
        <w:ind w:left="567" w:hanging="283"/>
        <w:jc w:val="both"/>
        <w:rPr>
          <w:sz w:val="24"/>
          <w:szCs w:val="24"/>
          <w:lang w:val="en-GB"/>
        </w:rPr>
      </w:pPr>
      <w:r w:rsidRPr="004010CB">
        <w:rPr>
          <w:sz w:val="24"/>
          <w:szCs w:val="24"/>
          <w:lang w:val="en-GB"/>
        </w:rPr>
        <w:t>Name, affiliation and email of chair(s)</w:t>
      </w:r>
    </w:p>
    <w:p w14:paraId="33996A39" w14:textId="6D2DCDB9" w:rsidR="000C1B9E" w:rsidRPr="004010CB" w:rsidRDefault="004010CB" w:rsidP="00814CAF">
      <w:pPr>
        <w:pStyle w:val="NoSpacing"/>
        <w:numPr>
          <w:ilvl w:val="0"/>
          <w:numId w:val="9"/>
        </w:numPr>
        <w:ind w:left="567" w:hanging="283"/>
        <w:jc w:val="both"/>
        <w:rPr>
          <w:sz w:val="24"/>
          <w:szCs w:val="24"/>
          <w:lang w:val="en-GB"/>
        </w:rPr>
      </w:pPr>
      <w:r w:rsidRPr="004010CB">
        <w:rPr>
          <w:sz w:val="24"/>
          <w:szCs w:val="24"/>
          <w:lang w:val="en-GB"/>
        </w:rPr>
        <w:t>In case: l</w:t>
      </w:r>
      <w:r w:rsidR="000C1B9E" w:rsidRPr="004010CB">
        <w:rPr>
          <w:sz w:val="24"/>
          <w:szCs w:val="24"/>
          <w:lang w:val="en-GB"/>
        </w:rPr>
        <w:t xml:space="preserve">ink to your own web page </w:t>
      </w:r>
      <w:r w:rsidRPr="004010CB">
        <w:rPr>
          <w:sz w:val="24"/>
          <w:szCs w:val="24"/>
          <w:lang w:val="en-GB"/>
        </w:rPr>
        <w:t>of</w:t>
      </w:r>
      <w:r w:rsidR="000C1B9E" w:rsidRPr="004010CB">
        <w:rPr>
          <w:sz w:val="24"/>
          <w:szCs w:val="24"/>
          <w:lang w:val="en-GB"/>
        </w:rPr>
        <w:t xml:space="preserve"> the STS</w:t>
      </w:r>
    </w:p>
    <w:p w14:paraId="1F8CD2FE" w14:textId="3E273574" w:rsidR="000C1B9E" w:rsidRPr="004010CB" w:rsidRDefault="000C1B9E" w:rsidP="00814CAF">
      <w:pPr>
        <w:pStyle w:val="NoSpacing"/>
        <w:numPr>
          <w:ilvl w:val="0"/>
          <w:numId w:val="9"/>
        </w:numPr>
        <w:ind w:left="567" w:hanging="283"/>
        <w:jc w:val="both"/>
        <w:rPr>
          <w:sz w:val="24"/>
          <w:szCs w:val="24"/>
          <w:lang w:val="en-GB"/>
        </w:rPr>
      </w:pPr>
      <w:r w:rsidRPr="004010CB">
        <w:rPr>
          <w:sz w:val="24"/>
          <w:szCs w:val="24"/>
          <w:lang w:val="en-GB"/>
        </w:rPr>
        <w:t>A portrait of the chair(s)</w:t>
      </w:r>
    </w:p>
    <w:p w14:paraId="78871C48" w14:textId="1FB39415" w:rsidR="000C1B9E" w:rsidRPr="004010CB" w:rsidRDefault="004762E0" w:rsidP="00814CAF">
      <w:pPr>
        <w:pStyle w:val="NoSpacing"/>
        <w:numPr>
          <w:ilvl w:val="0"/>
          <w:numId w:val="8"/>
        </w:numPr>
        <w:ind w:left="567" w:hanging="567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 case of acceptance ICCHP</w:t>
      </w:r>
      <w:r w:rsidR="000C1B9E" w:rsidRPr="004010CB">
        <w:rPr>
          <w:sz w:val="24"/>
          <w:szCs w:val="24"/>
          <w:lang w:val="en-GB"/>
        </w:rPr>
        <w:t xml:space="preserve"> will announce your STS at </w:t>
      </w:r>
      <w:hyperlink r:id="rId10" w:history="1">
        <w:r w:rsidR="004010CB" w:rsidRPr="004010CB">
          <w:rPr>
            <w:rStyle w:val="Hyperlink"/>
            <w:rFonts w:cstheme="minorBidi"/>
            <w:sz w:val="24"/>
            <w:szCs w:val="24"/>
            <w:lang w:val="en-GB"/>
          </w:rPr>
          <w:t>www.icchp.org</w:t>
        </w:r>
      </w:hyperlink>
      <w:r w:rsidR="00DD6904" w:rsidRPr="004010CB">
        <w:rPr>
          <w:sz w:val="24"/>
          <w:szCs w:val="24"/>
          <w:lang w:val="en-GB"/>
        </w:rPr>
        <w:t xml:space="preserve"> </w:t>
      </w:r>
      <w:r w:rsidR="000C1B9E" w:rsidRPr="004010CB">
        <w:rPr>
          <w:sz w:val="24"/>
          <w:szCs w:val="24"/>
          <w:lang w:val="en-GB"/>
        </w:rPr>
        <w:t>and ask you to check</w:t>
      </w:r>
      <w:r w:rsidR="00DD6904" w:rsidRPr="004010CB">
        <w:rPr>
          <w:sz w:val="24"/>
          <w:szCs w:val="24"/>
          <w:lang w:val="en-GB"/>
        </w:rPr>
        <w:t xml:space="preserve"> the announcement</w:t>
      </w:r>
      <w:r w:rsidR="000C1B9E" w:rsidRPr="004010CB">
        <w:rPr>
          <w:sz w:val="24"/>
          <w:szCs w:val="24"/>
          <w:lang w:val="en-GB"/>
        </w:rPr>
        <w:t xml:space="preserve">; </w:t>
      </w:r>
      <w:r>
        <w:rPr>
          <w:sz w:val="24"/>
          <w:szCs w:val="24"/>
          <w:lang w:val="en-GB"/>
        </w:rPr>
        <w:t>if you plan own information channels, ICCHP</w:t>
      </w:r>
      <w:r w:rsidR="000C1B9E" w:rsidRPr="004010CB">
        <w:rPr>
          <w:sz w:val="24"/>
          <w:szCs w:val="24"/>
          <w:lang w:val="en-GB"/>
        </w:rPr>
        <w:t xml:space="preserve"> will link to </w:t>
      </w:r>
      <w:r>
        <w:rPr>
          <w:sz w:val="24"/>
          <w:szCs w:val="24"/>
          <w:lang w:val="en-GB"/>
        </w:rPr>
        <w:t>it/them</w:t>
      </w:r>
      <w:r w:rsidR="000C1B9E" w:rsidRPr="004010CB">
        <w:rPr>
          <w:sz w:val="24"/>
          <w:szCs w:val="24"/>
          <w:lang w:val="en-GB"/>
        </w:rPr>
        <w:t xml:space="preserve">; </w:t>
      </w:r>
      <w:r w:rsidR="00DD6904" w:rsidRPr="004010CB">
        <w:rPr>
          <w:sz w:val="24"/>
          <w:szCs w:val="24"/>
          <w:lang w:val="en-GB"/>
        </w:rPr>
        <w:t xml:space="preserve">your </w:t>
      </w:r>
      <w:r>
        <w:rPr>
          <w:sz w:val="24"/>
          <w:szCs w:val="24"/>
          <w:lang w:val="en-GB"/>
        </w:rPr>
        <w:t>information channels</w:t>
      </w:r>
      <w:r w:rsidR="00DD6904" w:rsidRPr="004010CB">
        <w:rPr>
          <w:sz w:val="24"/>
          <w:szCs w:val="24"/>
          <w:lang w:val="en-GB"/>
        </w:rPr>
        <w:t xml:space="preserve"> should link to ICCHP</w:t>
      </w:r>
      <w:r w:rsidR="000C1B9E" w:rsidRPr="004010CB">
        <w:rPr>
          <w:sz w:val="24"/>
          <w:szCs w:val="24"/>
          <w:lang w:val="en-GB"/>
        </w:rPr>
        <w:t>.</w:t>
      </w:r>
    </w:p>
    <w:p w14:paraId="7254F754" w14:textId="77777777" w:rsidR="00AE7B0A" w:rsidRPr="004010CB" w:rsidRDefault="00AE7B0A" w:rsidP="00814CAF">
      <w:pPr>
        <w:pStyle w:val="NoSpacing"/>
        <w:jc w:val="both"/>
        <w:rPr>
          <w:lang w:val="en-GB"/>
        </w:rPr>
      </w:pPr>
    </w:p>
    <w:p w14:paraId="40A1576A" w14:textId="41BFB1A1" w:rsidR="00AE7B0A" w:rsidRPr="00952368" w:rsidRDefault="00AE7B0A" w:rsidP="00814CAF">
      <w:pPr>
        <w:pStyle w:val="Heading1"/>
        <w:jc w:val="both"/>
        <w:rPr>
          <w:lang w:val="de-DE"/>
        </w:rPr>
      </w:pPr>
      <w:r w:rsidRPr="00952368">
        <w:rPr>
          <w:lang w:val="de-DE"/>
        </w:rPr>
        <w:t xml:space="preserve">STS </w:t>
      </w:r>
      <w:r w:rsidR="004010CB" w:rsidRPr="00952368">
        <w:rPr>
          <w:lang w:val="de-DE"/>
        </w:rPr>
        <w:t>C</w:t>
      </w:r>
      <w:r w:rsidRPr="00952368">
        <w:rPr>
          <w:lang w:val="de-DE"/>
        </w:rPr>
        <w:t>oordinator:</w:t>
      </w:r>
    </w:p>
    <w:p w14:paraId="08A347C4" w14:textId="77777777" w:rsidR="000C1B9E" w:rsidRPr="00952368" w:rsidRDefault="000C1B9E" w:rsidP="00AE7B0A">
      <w:pPr>
        <w:pStyle w:val="ListParagraph"/>
        <w:ind w:left="426"/>
        <w:rPr>
          <w:sz w:val="24"/>
          <w:szCs w:val="24"/>
          <w:lang w:val="de-DE"/>
        </w:rPr>
      </w:pPr>
      <w:r w:rsidRPr="00952368">
        <w:rPr>
          <w:sz w:val="24"/>
          <w:szCs w:val="24"/>
          <w:lang w:val="de-DE"/>
        </w:rPr>
        <w:t>Klaus Miesenberger</w:t>
      </w:r>
    </w:p>
    <w:p w14:paraId="7B04DDE6" w14:textId="52A7CF5C" w:rsidR="000C1B9E" w:rsidRPr="00952368" w:rsidRDefault="00CD349A" w:rsidP="00AE7B0A">
      <w:pPr>
        <w:pStyle w:val="ListParagraph"/>
        <w:ind w:left="426"/>
        <w:rPr>
          <w:sz w:val="24"/>
          <w:szCs w:val="24"/>
          <w:lang w:val="de-DE"/>
        </w:rPr>
      </w:pPr>
      <w:r w:rsidRPr="00952368">
        <w:rPr>
          <w:sz w:val="24"/>
          <w:szCs w:val="24"/>
          <w:lang w:val="de-DE"/>
        </w:rPr>
        <w:t xml:space="preserve">Johannes Kepler Universität Linz, </w:t>
      </w:r>
      <w:r w:rsidR="000C1B9E" w:rsidRPr="00952368">
        <w:rPr>
          <w:sz w:val="24"/>
          <w:szCs w:val="24"/>
          <w:lang w:val="de-DE"/>
        </w:rPr>
        <w:t>Institute Integriert Studieren</w:t>
      </w:r>
    </w:p>
    <w:p w14:paraId="665543C0" w14:textId="13D7D1D0" w:rsidR="00CD349A" w:rsidRPr="004010CB" w:rsidRDefault="000C1B9E" w:rsidP="004010CB">
      <w:pPr>
        <w:pStyle w:val="ListParagraph"/>
        <w:ind w:left="426"/>
        <w:rPr>
          <w:sz w:val="24"/>
          <w:szCs w:val="24"/>
          <w:lang w:val="en-GB"/>
        </w:rPr>
      </w:pPr>
      <w:r w:rsidRPr="004010CB">
        <w:rPr>
          <w:sz w:val="24"/>
          <w:szCs w:val="24"/>
          <w:lang w:val="en-GB"/>
        </w:rPr>
        <w:t xml:space="preserve">Email: </w:t>
      </w:r>
      <w:hyperlink r:id="rId11" w:history="1">
        <w:r w:rsidR="00DD6904" w:rsidRPr="004010CB">
          <w:rPr>
            <w:rStyle w:val="Hyperlink"/>
            <w:rFonts w:cstheme="minorBidi"/>
            <w:sz w:val="24"/>
            <w:szCs w:val="24"/>
            <w:lang w:val="en-GB"/>
          </w:rPr>
          <w:t>klaus.miesenberger@jku.at</w:t>
        </w:r>
      </w:hyperlink>
      <w:r w:rsidR="00DD6904" w:rsidRPr="004010CB">
        <w:rPr>
          <w:sz w:val="24"/>
          <w:szCs w:val="24"/>
          <w:lang w:val="en-GB"/>
        </w:rPr>
        <w:t xml:space="preserve"> </w:t>
      </w:r>
      <w:r w:rsidR="00CD349A" w:rsidRPr="004010CB">
        <w:rPr>
          <w:sz w:val="24"/>
          <w:szCs w:val="24"/>
          <w:lang w:val="en-GB"/>
        </w:rPr>
        <w:t xml:space="preserve"> </w:t>
      </w:r>
    </w:p>
    <w:sectPr w:rsidR="00CD349A" w:rsidRPr="004010CB" w:rsidSect="00640A64">
      <w:headerReference w:type="default" r:id="rId12"/>
      <w:footerReference w:type="default" r:id="rId13"/>
      <w:pgSz w:w="11906" w:h="16838" w:code="9"/>
      <w:pgMar w:top="1843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EAC39" w14:textId="77777777" w:rsidR="000C1B9E" w:rsidRDefault="000C1B9E">
      <w:r>
        <w:separator/>
      </w:r>
    </w:p>
  </w:endnote>
  <w:endnote w:type="continuationSeparator" w:id="0">
    <w:p w14:paraId="0599784A" w14:textId="77777777" w:rsidR="000C1B9E" w:rsidRDefault="000C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L KaitiM GB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EC91A" w14:textId="77777777" w:rsidR="000C1B9E" w:rsidRDefault="000C1B9E">
    <w:pPr>
      <w:pStyle w:val="Footer"/>
      <w:tabs>
        <w:tab w:val="clear" w:pos="4819"/>
        <w:tab w:val="clear" w:pos="9071"/>
        <w:tab w:val="center" w:pos="5103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C1017" w14:textId="77777777" w:rsidR="000C1B9E" w:rsidRDefault="000C1B9E">
      <w:r>
        <w:separator/>
      </w:r>
    </w:p>
  </w:footnote>
  <w:footnote w:type="continuationSeparator" w:id="0">
    <w:p w14:paraId="3E9AC23F" w14:textId="77777777" w:rsidR="000C1B9E" w:rsidRDefault="000C1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93CD1" w14:textId="01C9EF58" w:rsidR="000C1B9E" w:rsidRDefault="00640A64" w:rsidP="00DC51AD">
    <w:pPr>
      <w:pStyle w:val="Header"/>
      <w:tabs>
        <w:tab w:val="clear" w:pos="4536"/>
        <w:tab w:val="clear" w:pos="9072"/>
      </w:tabs>
      <w:ind w:left="-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EFB911" wp14:editId="3E0317D5">
          <wp:simplePos x="0" y="0"/>
          <wp:positionH relativeFrom="margin">
            <wp:posOffset>3533775</wp:posOffset>
          </wp:positionH>
          <wp:positionV relativeFrom="paragraph">
            <wp:posOffset>209550</wp:posOffset>
          </wp:positionV>
          <wp:extent cx="2781300" cy="1028663"/>
          <wp:effectExtent l="0" t="0" r="0" b="63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959"/>
                  <a:stretch/>
                </pic:blipFill>
                <pic:spPr bwMode="auto">
                  <a:xfrm>
                    <a:off x="0" y="0"/>
                    <a:ext cx="2781300" cy="10286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2" w15:restartNumberingAfterBreak="0">
    <w:nsid w:val="068B2A54"/>
    <w:multiLevelType w:val="hybridMultilevel"/>
    <w:tmpl w:val="574EB696"/>
    <w:lvl w:ilvl="0" w:tplc="1EA85D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10B9D"/>
    <w:multiLevelType w:val="hybridMultilevel"/>
    <w:tmpl w:val="77825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97320"/>
    <w:multiLevelType w:val="hybridMultilevel"/>
    <w:tmpl w:val="A2D67860"/>
    <w:lvl w:ilvl="0" w:tplc="1EA85D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62261"/>
    <w:multiLevelType w:val="hybridMultilevel"/>
    <w:tmpl w:val="25B63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07AD6"/>
    <w:multiLevelType w:val="hybridMultilevel"/>
    <w:tmpl w:val="7F8C9BF8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93486"/>
    <w:multiLevelType w:val="hybridMultilevel"/>
    <w:tmpl w:val="34308052"/>
    <w:lvl w:ilvl="0" w:tplc="1EA85D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12735"/>
    <w:multiLevelType w:val="hybridMultilevel"/>
    <w:tmpl w:val="89561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8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9E"/>
    <w:rsid w:val="00006401"/>
    <w:rsid w:val="00076C63"/>
    <w:rsid w:val="00096C1D"/>
    <w:rsid w:val="000C1B9E"/>
    <w:rsid w:val="000D39A5"/>
    <w:rsid w:val="000D720A"/>
    <w:rsid w:val="00132EC6"/>
    <w:rsid w:val="00161580"/>
    <w:rsid w:val="001F66E2"/>
    <w:rsid w:val="00244433"/>
    <w:rsid w:val="002672A5"/>
    <w:rsid w:val="002B4440"/>
    <w:rsid w:val="002E37B2"/>
    <w:rsid w:val="002F5994"/>
    <w:rsid w:val="00331D0C"/>
    <w:rsid w:val="0033649C"/>
    <w:rsid w:val="003469A8"/>
    <w:rsid w:val="00395D9B"/>
    <w:rsid w:val="003E50CC"/>
    <w:rsid w:val="004010CB"/>
    <w:rsid w:val="0041773C"/>
    <w:rsid w:val="00472A8B"/>
    <w:rsid w:val="004762E0"/>
    <w:rsid w:val="004B1BF1"/>
    <w:rsid w:val="004B4188"/>
    <w:rsid w:val="004D16B5"/>
    <w:rsid w:val="005368E0"/>
    <w:rsid w:val="005B61F7"/>
    <w:rsid w:val="00640A64"/>
    <w:rsid w:val="006A700A"/>
    <w:rsid w:val="006F0926"/>
    <w:rsid w:val="006F241B"/>
    <w:rsid w:val="00803A97"/>
    <w:rsid w:val="00803E90"/>
    <w:rsid w:val="00814CAF"/>
    <w:rsid w:val="00816C1E"/>
    <w:rsid w:val="00952368"/>
    <w:rsid w:val="00954C2D"/>
    <w:rsid w:val="009832B1"/>
    <w:rsid w:val="009C0C59"/>
    <w:rsid w:val="00AE7B0A"/>
    <w:rsid w:val="00B15215"/>
    <w:rsid w:val="00C201C1"/>
    <w:rsid w:val="00CA5F5F"/>
    <w:rsid w:val="00CD349A"/>
    <w:rsid w:val="00D061FF"/>
    <w:rsid w:val="00D25F06"/>
    <w:rsid w:val="00D306F8"/>
    <w:rsid w:val="00D46997"/>
    <w:rsid w:val="00D53C96"/>
    <w:rsid w:val="00D56C6B"/>
    <w:rsid w:val="00DC51AD"/>
    <w:rsid w:val="00DD6904"/>
    <w:rsid w:val="00E4713B"/>
    <w:rsid w:val="00EC5750"/>
    <w:rsid w:val="00F66144"/>
    <w:rsid w:val="00FC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C93515E"/>
  <w15:docId w15:val="{031ED713-376F-4308-A1D3-36077F01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B9E"/>
  </w:style>
  <w:style w:type="paragraph" w:styleId="Heading1">
    <w:name w:val="heading 1"/>
    <w:basedOn w:val="Normal"/>
    <w:next w:val="Normal"/>
    <w:link w:val="Heading1Char"/>
    <w:uiPriority w:val="9"/>
    <w:qFormat/>
    <w:rsid w:val="000C1B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B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B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B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B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B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B9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C1B9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472A8B"/>
    <w:rPr>
      <w:rFonts w:cs="Times New Roman"/>
    </w:rPr>
  </w:style>
  <w:style w:type="character" w:customStyle="1" w:styleId="WW8Num2z0">
    <w:name w:val="WW8Num2z0"/>
    <w:rsid w:val="00472A8B"/>
    <w:rPr>
      <w:rFonts w:cs="Times New Roman"/>
      <w:b w:val="0"/>
    </w:rPr>
  </w:style>
  <w:style w:type="character" w:customStyle="1" w:styleId="WW8Num2z1">
    <w:name w:val="WW8Num2z1"/>
    <w:rsid w:val="00472A8B"/>
    <w:rPr>
      <w:rFonts w:cs="Times New Roman"/>
    </w:rPr>
  </w:style>
  <w:style w:type="character" w:customStyle="1" w:styleId="Absatz-Standardschriftart1">
    <w:name w:val="Absatz-Standardschriftart1"/>
    <w:rsid w:val="00472A8B"/>
  </w:style>
  <w:style w:type="character" w:styleId="Hyperlink">
    <w:name w:val="Hyperlink"/>
    <w:basedOn w:val="Absatz-Standardschriftart1"/>
    <w:rsid w:val="00472A8B"/>
    <w:rPr>
      <w:rFonts w:cs="Times New Roman"/>
      <w:color w:val="0000FF"/>
      <w:u w:val="single"/>
    </w:rPr>
  </w:style>
  <w:style w:type="character" w:customStyle="1" w:styleId="Kommentarzeichen1">
    <w:name w:val="Kommentarzeichen1"/>
    <w:basedOn w:val="Absatz-Standardschriftart1"/>
    <w:rsid w:val="00472A8B"/>
    <w:rPr>
      <w:rFonts w:cs="Times New Roman"/>
      <w:sz w:val="18"/>
    </w:rPr>
  </w:style>
  <w:style w:type="paragraph" w:customStyle="1" w:styleId="Titre">
    <w:name w:val="Titre"/>
    <w:basedOn w:val="Normal"/>
    <w:next w:val="BodyText"/>
    <w:rsid w:val="00472A8B"/>
    <w:pPr>
      <w:keepNext/>
      <w:spacing w:before="240" w:after="120"/>
    </w:pPr>
    <w:rPr>
      <w:rFonts w:ascii="Arial" w:eastAsia="AR PL KaitiM GB" w:hAnsi="Arial" w:cs="FreeSans"/>
      <w:sz w:val="28"/>
      <w:szCs w:val="28"/>
    </w:rPr>
  </w:style>
  <w:style w:type="paragraph" w:styleId="BodyText">
    <w:name w:val="Body Text"/>
    <w:basedOn w:val="Normal"/>
    <w:rsid w:val="00472A8B"/>
    <w:pPr>
      <w:spacing w:after="120"/>
    </w:pPr>
  </w:style>
  <w:style w:type="paragraph" w:styleId="List">
    <w:name w:val="List"/>
    <w:basedOn w:val="BodyText"/>
    <w:rsid w:val="00472A8B"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rsid w:val="000C1B9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rsid w:val="00472A8B"/>
    <w:pPr>
      <w:suppressLineNumbers/>
    </w:pPr>
    <w:rPr>
      <w:rFonts w:cs="FreeSans"/>
    </w:rPr>
  </w:style>
  <w:style w:type="paragraph" w:customStyle="1" w:styleId="standardfett">
    <w:name w:val="standardfett"/>
    <w:basedOn w:val="Normal"/>
    <w:rsid w:val="00472A8B"/>
    <w:pPr>
      <w:autoSpaceDE w:val="0"/>
    </w:pPr>
    <w:rPr>
      <w:rFonts w:ascii="Arial" w:hAnsi="Arial" w:cs="Arial"/>
      <w:b/>
      <w:bCs/>
    </w:rPr>
  </w:style>
  <w:style w:type="paragraph" w:styleId="BodyTextIndent">
    <w:name w:val="Body Text Indent"/>
    <w:basedOn w:val="Normal"/>
    <w:rsid w:val="00472A8B"/>
    <w:pPr>
      <w:tabs>
        <w:tab w:val="left" w:pos="5670"/>
        <w:tab w:val="left" w:pos="6946"/>
      </w:tabs>
      <w:ind w:left="1276" w:firstLine="5670"/>
      <w:jc w:val="right"/>
    </w:pPr>
    <w:rPr>
      <w:rFonts w:ascii="Arial" w:hAnsi="Arial" w:cs="Arial"/>
      <w:b/>
      <w:bCs/>
      <w:i/>
      <w:iCs/>
      <w:sz w:val="20"/>
      <w:lang w:val="fr-FR"/>
    </w:rPr>
  </w:style>
  <w:style w:type="paragraph" w:styleId="Footer">
    <w:name w:val="footer"/>
    <w:basedOn w:val="Normal"/>
    <w:rsid w:val="00472A8B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472A8B"/>
    <w:pPr>
      <w:tabs>
        <w:tab w:val="center" w:pos="4536"/>
        <w:tab w:val="right" w:pos="9072"/>
      </w:tabs>
    </w:pPr>
  </w:style>
  <w:style w:type="paragraph" w:customStyle="1" w:styleId="BlockohneEinrckun">
    <w:name w:val="Block ohne EinrÅckun"/>
    <w:rsid w:val="00472A8B"/>
    <w:pPr>
      <w:suppressAutoHyphens/>
      <w:spacing w:line="300" w:lineRule="atLeast"/>
      <w:jc w:val="both"/>
    </w:pPr>
    <w:rPr>
      <w:rFonts w:ascii="Times" w:hAnsi="Times" w:cs="Times"/>
      <w:sz w:val="24"/>
      <w:lang w:eastAsia="zh-CN"/>
    </w:rPr>
  </w:style>
  <w:style w:type="paragraph" w:customStyle="1" w:styleId="Kommentartext1">
    <w:name w:val="Kommentartext1"/>
    <w:basedOn w:val="Normal"/>
    <w:rsid w:val="00472A8B"/>
  </w:style>
  <w:style w:type="paragraph" w:styleId="CommentSubject">
    <w:name w:val="annotation subject"/>
    <w:basedOn w:val="Kommentartext1"/>
    <w:next w:val="Kommentartext1"/>
    <w:rsid w:val="00472A8B"/>
  </w:style>
  <w:style w:type="paragraph" w:styleId="BalloonText">
    <w:name w:val="Balloon Text"/>
    <w:basedOn w:val="Normal"/>
    <w:rsid w:val="00472A8B"/>
    <w:rPr>
      <w:rFonts w:ascii="Lucida Grande" w:hAnsi="Lucida Grande" w:cs="Lucida Grande"/>
      <w:sz w:val="18"/>
      <w:szCs w:val="18"/>
    </w:rPr>
  </w:style>
  <w:style w:type="paragraph" w:customStyle="1" w:styleId="Contenuducadre">
    <w:name w:val="Contenu du cadre"/>
    <w:basedOn w:val="BodyText"/>
    <w:rsid w:val="00472A8B"/>
  </w:style>
  <w:style w:type="character" w:customStyle="1" w:styleId="Heading1Char">
    <w:name w:val="Heading 1 Char"/>
    <w:basedOn w:val="DefaultParagraphFont"/>
    <w:link w:val="Heading1"/>
    <w:uiPriority w:val="9"/>
    <w:rsid w:val="000C1B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1B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C1B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C1B9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C1B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C1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C1B9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C1B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C1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1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B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1B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C1B9E"/>
    <w:rPr>
      <w:b/>
      <w:bCs/>
    </w:rPr>
  </w:style>
  <w:style w:type="character" w:styleId="Emphasis">
    <w:name w:val="Emphasis"/>
    <w:basedOn w:val="DefaultParagraphFont"/>
    <w:uiPriority w:val="20"/>
    <w:qFormat/>
    <w:rsid w:val="000C1B9E"/>
    <w:rPr>
      <w:i/>
      <w:iCs/>
    </w:rPr>
  </w:style>
  <w:style w:type="paragraph" w:styleId="NoSpacing">
    <w:name w:val="No Spacing"/>
    <w:uiPriority w:val="1"/>
    <w:qFormat/>
    <w:rsid w:val="000C1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1B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1B9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C1B9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B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B9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C1B9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C1B9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C1B9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C1B9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C1B9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1B9E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B152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3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hp.org/sts-2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aus.miesenberger@jku.a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laus.miesenberger@jku.a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cch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us.miesenberger@jku.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Konferenzen\ICCHP\14\Layout_Druck_web\Briefpapier\Template_ICCHP2014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Template_ICCHP2014.dotx</Template>
  <TotalTime>0</TotalTime>
  <Pages>2</Pages>
  <Words>604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Links>
    <vt:vector size="18" baseType="variant">
      <vt:variant>
        <vt:i4>5832711</vt:i4>
      </vt:variant>
      <vt:variant>
        <vt:i4>0</vt:i4>
      </vt:variant>
      <vt:variant>
        <vt:i4>0</vt:i4>
      </vt:variant>
      <vt:variant>
        <vt:i4>5</vt:i4>
      </vt:variant>
      <vt:variant>
        <vt:lpwstr>http://www.icchp.org/</vt:lpwstr>
      </vt:variant>
      <vt:variant>
        <vt:lpwstr/>
      </vt:variant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http://www.aib.uni-linz.ac.at/icchp</vt:lpwstr>
      </vt:variant>
      <vt:variant>
        <vt:lpwstr/>
      </vt:variant>
      <vt:variant>
        <vt:i4>2687065</vt:i4>
      </vt:variant>
      <vt:variant>
        <vt:i4>0</vt:i4>
      </vt:variant>
      <vt:variant>
        <vt:i4>0</vt:i4>
      </vt:variant>
      <vt:variant>
        <vt:i4>5</vt:i4>
      </vt:variant>
      <vt:variant>
        <vt:lpwstr>mailto:icchp@aib.uni-linz.ac.at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ak101778</dc:creator>
  <cp:lastModifiedBy>Punz Maximilian</cp:lastModifiedBy>
  <cp:revision>6</cp:revision>
  <cp:lastPrinted>2025-11-03T10:45:00Z</cp:lastPrinted>
  <dcterms:created xsi:type="dcterms:W3CDTF">2025-08-20T04:40:00Z</dcterms:created>
  <dcterms:modified xsi:type="dcterms:W3CDTF">2025-11-03T10:54:00Z</dcterms:modified>
</cp:coreProperties>
</file>